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6F6F" w:rsidRPr="00A6514D" w:rsidTr="00586F6F">
        <w:tc>
          <w:tcPr>
            <w:tcW w:w="4785" w:type="dxa"/>
          </w:tcPr>
          <w:p w:rsidR="00586F6F" w:rsidRPr="00A6514D" w:rsidRDefault="00586F6F" w:rsidP="000D5DC0">
            <w:pPr>
              <w:ind w:firstLine="0"/>
              <w:rPr>
                <w:sz w:val="28"/>
                <w:szCs w:val="28"/>
              </w:rPr>
            </w:pPr>
            <w:bookmarkStart w:id="0" w:name="_Hlk82015966"/>
          </w:p>
        </w:tc>
        <w:tc>
          <w:tcPr>
            <w:tcW w:w="4786" w:type="dxa"/>
          </w:tcPr>
          <w:p w:rsidR="00586F6F" w:rsidRDefault="00586F6F" w:rsidP="000D5DC0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УТВЕРЖДЕНА</w:t>
            </w:r>
          </w:p>
          <w:p w:rsidR="00586F6F" w:rsidRPr="00A6514D" w:rsidRDefault="00586F6F" w:rsidP="000D5DC0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постановлением администрации</w:t>
            </w:r>
          </w:p>
          <w:p w:rsidR="00586F6F" w:rsidRPr="00A6514D" w:rsidRDefault="00586F6F" w:rsidP="000D5DC0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</w:tc>
      </w:tr>
      <w:tr w:rsidR="00586F6F" w:rsidRPr="00A6514D" w:rsidTr="00586F6F">
        <w:tc>
          <w:tcPr>
            <w:tcW w:w="4785" w:type="dxa"/>
          </w:tcPr>
          <w:p w:rsidR="00586F6F" w:rsidRPr="00A6514D" w:rsidRDefault="00586F6F" w:rsidP="000D5DC0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86F6F" w:rsidRPr="00A6514D" w:rsidRDefault="00586F6F" w:rsidP="000D5DC0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декабря 2025 г. № 722</w:t>
            </w:r>
          </w:p>
        </w:tc>
      </w:tr>
    </w:tbl>
    <w:p w:rsidR="007C75DA" w:rsidRDefault="007C75DA" w:rsidP="00C33EFF">
      <w:pPr>
        <w:ind w:firstLine="0"/>
        <w:jc w:val="center"/>
        <w:rPr>
          <w:rStyle w:val="a3"/>
          <w:b w:val="0"/>
          <w:bCs/>
          <w:sz w:val="28"/>
          <w:szCs w:val="28"/>
        </w:rPr>
      </w:pPr>
    </w:p>
    <w:p w:rsidR="002F7DF9" w:rsidRDefault="002F7DF9" w:rsidP="00C33EFF">
      <w:pPr>
        <w:ind w:firstLine="0"/>
        <w:jc w:val="center"/>
        <w:rPr>
          <w:rStyle w:val="a3"/>
          <w:b w:val="0"/>
          <w:bCs/>
          <w:sz w:val="28"/>
          <w:szCs w:val="28"/>
        </w:rPr>
      </w:pPr>
    </w:p>
    <w:p w:rsidR="002F7DF9" w:rsidRDefault="002F7DF9" w:rsidP="00C33EFF">
      <w:pPr>
        <w:ind w:firstLine="0"/>
        <w:jc w:val="center"/>
        <w:rPr>
          <w:rStyle w:val="a3"/>
          <w:b w:val="0"/>
          <w:bCs/>
          <w:sz w:val="28"/>
          <w:szCs w:val="28"/>
        </w:rPr>
      </w:pPr>
    </w:p>
    <w:p w:rsidR="00B22F7E" w:rsidRDefault="004F5F03" w:rsidP="004F5F03">
      <w:pPr>
        <w:spacing w:line="240" w:lineRule="exact"/>
        <w:ind w:firstLine="0"/>
        <w:jc w:val="center"/>
        <w:rPr>
          <w:rStyle w:val="a3"/>
          <w:b w:val="0"/>
          <w:bCs/>
          <w:sz w:val="28"/>
          <w:szCs w:val="28"/>
        </w:rPr>
      </w:pPr>
      <w:r w:rsidRPr="00252DA5">
        <w:rPr>
          <w:rStyle w:val="a3"/>
          <w:b w:val="0"/>
          <w:bCs/>
          <w:sz w:val="28"/>
          <w:szCs w:val="28"/>
        </w:rPr>
        <w:t xml:space="preserve">ПРОГРАММА </w:t>
      </w:r>
    </w:p>
    <w:p w:rsidR="00BC6323" w:rsidRPr="00252DA5" w:rsidRDefault="00BC6323" w:rsidP="004F5F03">
      <w:pPr>
        <w:spacing w:line="240" w:lineRule="exact"/>
        <w:ind w:firstLine="0"/>
        <w:jc w:val="center"/>
        <w:rPr>
          <w:rStyle w:val="a3"/>
          <w:b w:val="0"/>
          <w:bCs/>
          <w:sz w:val="28"/>
          <w:szCs w:val="28"/>
        </w:rPr>
      </w:pPr>
      <w:r w:rsidRPr="00252DA5">
        <w:rPr>
          <w:rStyle w:val="a3"/>
          <w:b w:val="0"/>
          <w:bCs/>
          <w:sz w:val="28"/>
          <w:szCs w:val="28"/>
        </w:rPr>
        <w:t xml:space="preserve">профилактики рисков причинения вреда (ущерба) охраняемым законом </w:t>
      </w:r>
      <w:r w:rsidR="00AD09A9">
        <w:rPr>
          <w:rStyle w:val="a3"/>
          <w:b w:val="0"/>
          <w:bCs/>
          <w:sz w:val="28"/>
          <w:szCs w:val="28"/>
        </w:rPr>
        <w:t xml:space="preserve">                </w:t>
      </w:r>
      <w:r w:rsidRPr="00252DA5">
        <w:rPr>
          <w:rStyle w:val="a3"/>
          <w:b w:val="0"/>
          <w:bCs/>
          <w:sz w:val="28"/>
          <w:szCs w:val="28"/>
        </w:rPr>
        <w:t xml:space="preserve">ценностям,  </w:t>
      </w:r>
      <w:r w:rsidRPr="00252DA5">
        <w:rPr>
          <w:sz w:val="28"/>
          <w:szCs w:val="28"/>
        </w:rPr>
        <w:t xml:space="preserve">при осуществлении муниципального контроля </w:t>
      </w:r>
      <w:r w:rsidR="00FC735D">
        <w:rPr>
          <w:sz w:val="28"/>
          <w:szCs w:val="28"/>
        </w:rPr>
        <w:t xml:space="preserve">в сфере </w:t>
      </w:r>
      <w:r w:rsidR="00AD09A9">
        <w:rPr>
          <w:sz w:val="28"/>
          <w:szCs w:val="28"/>
        </w:rPr>
        <w:t xml:space="preserve">                   </w:t>
      </w:r>
      <w:r w:rsidR="00FC735D">
        <w:rPr>
          <w:sz w:val="28"/>
          <w:szCs w:val="28"/>
        </w:rPr>
        <w:t>благоустройства</w:t>
      </w:r>
      <w:r w:rsidRPr="00252DA5">
        <w:rPr>
          <w:sz w:val="28"/>
          <w:szCs w:val="28"/>
        </w:rPr>
        <w:t xml:space="preserve">  на территории </w:t>
      </w:r>
      <w:r w:rsidR="007C75DA">
        <w:rPr>
          <w:sz w:val="28"/>
          <w:szCs w:val="28"/>
        </w:rPr>
        <w:t>Арзгирского</w:t>
      </w:r>
      <w:r w:rsidRPr="00252DA5">
        <w:rPr>
          <w:sz w:val="28"/>
          <w:szCs w:val="28"/>
        </w:rPr>
        <w:t xml:space="preserve"> муниципального округа </w:t>
      </w:r>
      <w:r w:rsidR="00AD09A9">
        <w:rPr>
          <w:sz w:val="28"/>
          <w:szCs w:val="28"/>
        </w:rPr>
        <w:t xml:space="preserve">                 </w:t>
      </w:r>
      <w:r w:rsidRPr="00252DA5">
        <w:rPr>
          <w:sz w:val="28"/>
          <w:szCs w:val="28"/>
        </w:rPr>
        <w:t>Ставропольского края на 20</w:t>
      </w:r>
      <w:r w:rsidR="00133986">
        <w:rPr>
          <w:sz w:val="28"/>
          <w:szCs w:val="28"/>
        </w:rPr>
        <w:t>2</w:t>
      </w:r>
      <w:r w:rsidR="002F7DF9">
        <w:rPr>
          <w:sz w:val="28"/>
          <w:szCs w:val="28"/>
        </w:rPr>
        <w:t>6</w:t>
      </w:r>
      <w:r w:rsidRPr="00252DA5">
        <w:rPr>
          <w:rStyle w:val="a3"/>
          <w:b w:val="0"/>
          <w:bCs/>
          <w:sz w:val="28"/>
          <w:szCs w:val="28"/>
        </w:rPr>
        <w:t xml:space="preserve"> год</w:t>
      </w:r>
    </w:p>
    <w:bookmarkEnd w:id="0"/>
    <w:p w:rsidR="00B22F7E" w:rsidRPr="00252DA5" w:rsidRDefault="00B22F7E" w:rsidP="00D30111">
      <w:pPr>
        <w:ind w:firstLine="0"/>
        <w:rPr>
          <w:sz w:val="28"/>
          <w:szCs w:val="28"/>
        </w:rPr>
      </w:pPr>
    </w:p>
    <w:p w:rsidR="00133986" w:rsidRDefault="00133986" w:rsidP="00133986">
      <w:pPr>
        <w:ind w:left="360"/>
        <w:jc w:val="center"/>
        <w:rPr>
          <w:sz w:val="28"/>
        </w:rPr>
      </w:pPr>
      <w:r>
        <w:rPr>
          <w:sz w:val="28"/>
        </w:rPr>
        <w:t>Раздел I.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</w:t>
      </w:r>
      <w:r>
        <w:rPr>
          <w:sz w:val="28"/>
        </w:rPr>
        <w:t>в</w:t>
      </w:r>
      <w:r>
        <w:rPr>
          <w:sz w:val="28"/>
        </w:rPr>
        <w:t>лена программа профилактики</w:t>
      </w:r>
    </w:p>
    <w:p w:rsidR="00133986" w:rsidRDefault="00133986" w:rsidP="00154EC6">
      <w:pPr>
        <w:pStyle w:val="ConsPlusTitle"/>
        <w:ind w:firstLine="709"/>
        <w:jc w:val="both"/>
        <w:rPr>
          <w:sz w:val="28"/>
          <w:szCs w:val="28"/>
        </w:rPr>
      </w:pPr>
    </w:p>
    <w:p w:rsidR="00133986" w:rsidRDefault="00133986" w:rsidP="00133986">
      <w:pPr>
        <w:ind w:firstLine="708"/>
        <w:rPr>
          <w:sz w:val="28"/>
        </w:rPr>
      </w:pPr>
      <w:proofErr w:type="gramStart"/>
      <w:r>
        <w:rPr>
          <w:sz w:val="28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 w:rsidR="007C75DA">
        <w:rPr>
          <w:sz w:val="28"/>
        </w:rPr>
        <w:t xml:space="preserve">Арзгирского </w:t>
      </w:r>
      <w:r>
        <w:rPr>
          <w:sz w:val="28"/>
        </w:rPr>
        <w:t>муниципального окр</w:t>
      </w:r>
      <w:r w:rsidR="003A3B4E">
        <w:rPr>
          <w:sz w:val="28"/>
        </w:rPr>
        <w:t>уга Ставропольс</w:t>
      </w:r>
      <w:r w:rsidR="00E7188D">
        <w:rPr>
          <w:sz w:val="28"/>
        </w:rPr>
        <w:t>кого края на 202</w:t>
      </w:r>
      <w:r w:rsidR="009E6B09">
        <w:rPr>
          <w:sz w:val="28"/>
        </w:rPr>
        <w:t>6</w:t>
      </w:r>
      <w:r>
        <w:rPr>
          <w:sz w:val="28"/>
        </w:rPr>
        <w:t xml:space="preserve"> год (далее – Программа) разработана в соотве</w:t>
      </w:r>
      <w:r>
        <w:rPr>
          <w:sz w:val="28"/>
        </w:rPr>
        <w:t>т</w:t>
      </w:r>
      <w:r>
        <w:rPr>
          <w:sz w:val="28"/>
        </w:rPr>
        <w:t>ствии с требованиями Федерального закона от 31 июля 2020 г. № 248-ФЗ «О государственном контроле (надзоре) и муниципальном контроле в Российской Федерации» (далее – закон № 248-ФЗ) и на основании Правил разработки</w:t>
      </w:r>
      <w:proofErr w:type="gramEnd"/>
      <w:r>
        <w:rPr>
          <w:sz w:val="28"/>
        </w:rPr>
        <w:t xml:space="preserve"> и утверждения контрольными (надзорными) органами программы профилактики рисков причинения вреда (ущерба) охраняемым законам ценностям, утве</w:t>
      </w:r>
      <w:r>
        <w:rPr>
          <w:sz w:val="28"/>
        </w:rPr>
        <w:t>р</w:t>
      </w:r>
      <w:r>
        <w:rPr>
          <w:sz w:val="28"/>
        </w:rPr>
        <w:t>жденной постановлением Правительства Российской Федерации от 25 июня 2021 г. № 990 и предусматривает комплекс мероприятий по профилактике ри</w:t>
      </w:r>
      <w:r>
        <w:rPr>
          <w:sz w:val="28"/>
        </w:rPr>
        <w:t>с</w:t>
      </w:r>
      <w:r>
        <w:rPr>
          <w:sz w:val="28"/>
        </w:rPr>
        <w:t>ков причинения вреда (ущерба) охраняемым законом ценностям при использ</w:t>
      </w:r>
      <w:r>
        <w:rPr>
          <w:sz w:val="28"/>
        </w:rPr>
        <w:t>о</w:t>
      </w:r>
      <w:r>
        <w:rPr>
          <w:sz w:val="28"/>
        </w:rPr>
        <w:t xml:space="preserve">вании объектов благоустройства на территории </w:t>
      </w:r>
      <w:r w:rsidR="007C75DA">
        <w:rPr>
          <w:sz w:val="28"/>
        </w:rPr>
        <w:t>Арзгирского</w:t>
      </w:r>
      <w:r>
        <w:rPr>
          <w:sz w:val="28"/>
        </w:rPr>
        <w:t xml:space="preserve"> муниципального округа Ставропольского края.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Программа устанавливает порядок проведения профилактических мер</w:t>
      </w:r>
      <w:r>
        <w:rPr>
          <w:sz w:val="28"/>
        </w:rPr>
        <w:t>о</w:t>
      </w:r>
      <w:r>
        <w:rPr>
          <w:sz w:val="28"/>
        </w:rPr>
        <w:t>приятий, направленных на предупреждение нарушений обязательных требов</w:t>
      </w:r>
      <w:r>
        <w:rPr>
          <w:sz w:val="28"/>
        </w:rPr>
        <w:t>а</w:t>
      </w:r>
      <w:r>
        <w:rPr>
          <w:sz w:val="28"/>
        </w:rPr>
        <w:t>ний и (или) причинения вреда (ущерба) охраняемым законом ценностям, с</w:t>
      </w:r>
      <w:r>
        <w:rPr>
          <w:sz w:val="28"/>
        </w:rPr>
        <w:t>о</w:t>
      </w:r>
      <w:r>
        <w:rPr>
          <w:sz w:val="28"/>
        </w:rPr>
        <w:t xml:space="preserve">блюдение которых оценивается при осуществлении муниципального контроля в сфере благоустройства на территории </w:t>
      </w:r>
      <w:r w:rsidR="007C75DA">
        <w:rPr>
          <w:sz w:val="28"/>
        </w:rPr>
        <w:t>Арзгирского</w:t>
      </w:r>
      <w:r>
        <w:rPr>
          <w:sz w:val="28"/>
        </w:rPr>
        <w:t xml:space="preserve"> муниципального округа.</w:t>
      </w:r>
    </w:p>
    <w:p w:rsidR="00133986" w:rsidRDefault="00133986" w:rsidP="00AD09A9">
      <w:pPr>
        <w:spacing w:line="240" w:lineRule="atLeast"/>
        <w:ind w:firstLine="708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Предметом муниципального контроля в сфере благоустройства являе</w:t>
      </w:r>
      <w:r>
        <w:rPr>
          <w:sz w:val="28"/>
        </w:rPr>
        <w:t>т</w:t>
      </w:r>
      <w:r>
        <w:rPr>
          <w:sz w:val="28"/>
        </w:rPr>
        <w:t xml:space="preserve">ся </w:t>
      </w:r>
      <w:r w:rsidRPr="006E3720">
        <w:rPr>
          <w:color w:val="000000"/>
          <w:sz w:val="28"/>
          <w:szCs w:val="28"/>
        </w:rPr>
        <w:t>соблюдение юридическими лицами, индивидуальными предпринимателями, гражданами (далее – контролируемые лица)</w:t>
      </w:r>
      <w:r w:rsidRPr="006E3720">
        <w:rPr>
          <w:sz w:val="28"/>
          <w:szCs w:val="28"/>
        </w:rPr>
        <w:t xml:space="preserve"> Правил благоустройства,  обесп</w:t>
      </w:r>
      <w:r w:rsidRPr="006E3720">
        <w:rPr>
          <w:sz w:val="28"/>
          <w:szCs w:val="28"/>
        </w:rPr>
        <w:t>е</w:t>
      </w:r>
      <w:r w:rsidRPr="006E3720">
        <w:rPr>
          <w:sz w:val="28"/>
          <w:szCs w:val="28"/>
        </w:rPr>
        <w:t xml:space="preserve">чения чистоты и порядка на территории </w:t>
      </w:r>
      <w:r w:rsidR="007C75DA">
        <w:rPr>
          <w:sz w:val="28"/>
        </w:rPr>
        <w:t>Арзгирского</w:t>
      </w:r>
      <w:r w:rsidRPr="006E3720">
        <w:rPr>
          <w:sz w:val="28"/>
          <w:szCs w:val="28"/>
        </w:rPr>
        <w:t xml:space="preserve"> муниципального округа Ставропольского края, утвержденных решением </w:t>
      </w:r>
      <w:r w:rsidRPr="002F7DF9">
        <w:rPr>
          <w:sz w:val="28"/>
          <w:szCs w:val="28"/>
        </w:rPr>
        <w:t xml:space="preserve">Совета </w:t>
      </w:r>
      <w:r w:rsidR="007C75DA" w:rsidRPr="002F7DF9">
        <w:rPr>
          <w:sz w:val="28"/>
        </w:rPr>
        <w:t>Арзгирского</w:t>
      </w:r>
      <w:r w:rsidR="007C75DA" w:rsidRPr="002F7DF9">
        <w:rPr>
          <w:sz w:val="28"/>
          <w:szCs w:val="28"/>
        </w:rPr>
        <w:t xml:space="preserve">  </w:t>
      </w:r>
      <w:r w:rsidRPr="002F7DF9">
        <w:rPr>
          <w:sz w:val="28"/>
          <w:szCs w:val="28"/>
        </w:rPr>
        <w:t>муниц</w:t>
      </w:r>
      <w:r w:rsidRPr="002F7DF9">
        <w:rPr>
          <w:sz w:val="28"/>
          <w:szCs w:val="28"/>
        </w:rPr>
        <w:t>и</w:t>
      </w:r>
      <w:r w:rsidRPr="002F7DF9">
        <w:rPr>
          <w:sz w:val="28"/>
          <w:szCs w:val="28"/>
        </w:rPr>
        <w:t>пального округа Ставропольского края от 08.06.2021 года №222 (далее – Пр</w:t>
      </w:r>
      <w:r w:rsidRPr="002F7DF9">
        <w:rPr>
          <w:sz w:val="28"/>
          <w:szCs w:val="28"/>
        </w:rPr>
        <w:t>а</w:t>
      </w:r>
      <w:r w:rsidRPr="002F7DF9">
        <w:rPr>
          <w:sz w:val="28"/>
          <w:szCs w:val="28"/>
        </w:rPr>
        <w:t>вила благоустройства)</w:t>
      </w:r>
      <w:r w:rsidRPr="002F7DF9">
        <w:rPr>
          <w:sz w:val="28"/>
          <w:szCs w:val="28"/>
          <w:shd w:val="clear" w:color="auto" w:fill="FFFFFF"/>
        </w:rPr>
        <w:t xml:space="preserve">, </w:t>
      </w:r>
      <w:r w:rsidRPr="006E3720">
        <w:rPr>
          <w:color w:val="000000"/>
          <w:sz w:val="28"/>
          <w:szCs w:val="28"/>
          <w:shd w:val="clear" w:color="auto" w:fill="FFFFFF"/>
        </w:rPr>
        <w:t>в том числе требований к обеспечению доступности для инвалидов объектов социальной, инженерной и транспортной инфраструктур и</w:t>
      </w:r>
      <w:proofErr w:type="gramEnd"/>
      <w:r w:rsidRPr="006E3720">
        <w:rPr>
          <w:color w:val="000000"/>
          <w:sz w:val="28"/>
          <w:szCs w:val="28"/>
          <w:shd w:val="clear" w:color="auto" w:fill="FFFFFF"/>
        </w:rPr>
        <w:t xml:space="preserve"> предоставляемых услуг (далее также – обязательные требования)</w:t>
      </w:r>
      <w:r w:rsidRPr="006E3720">
        <w:rPr>
          <w:sz w:val="28"/>
          <w:szCs w:val="28"/>
        </w:rPr>
        <w:t>.</w:t>
      </w:r>
    </w:p>
    <w:p w:rsidR="00133986" w:rsidRDefault="00133986" w:rsidP="00AD09A9">
      <w:pPr>
        <w:spacing w:line="240" w:lineRule="atLeast"/>
        <w:ind w:firstLine="708"/>
        <w:rPr>
          <w:sz w:val="28"/>
        </w:rPr>
      </w:pPr>
      <w:r>
        <w:rPr>
          <w:sz w:val="28"/>
        </w:rPr>
        <w:t>2. Муниципальный контроль осуществляется посредством:</w:t>
      </w:r>
    </w:p>
    <w:p w:rsidR="00133986" w:rsidRDefault="00133986" w:rsidP="00AD09A9">
      <w:pPr>
        <w:spacing w:line="240" w:lineRule="atLeast"/>
        <w:ind w:firstLine="708"/>
        <w:rPr>
          <w:sz w:val="28"/>
        </w:rPr>
      </w:pPr>
      <w:r>
        <w:rPr>
          <w:sz w:val="28"/>
        </w:rPr>
        <w:t>организации и проведения контрольных (надзорных) мероприятий по с</w:t>
      </w:r>
      <w:r>
        <w:rPr>
          <w:sz w:val="28"/>
        </w:rPr>
        <w:t>о</w:t>
      </w:r>
      <w:r>
        <w:rPr>
          <w:sz w:val="28"/>
        </w:rPr>
        <w:lastRenderedPageBreak/>
        <w:t>блюдению юридическими лицами, индивидуальными предпринимателями и гражданами обязательных требований при использовании объектов благ</w:t>
      </w:r>
      <w:r>
        <w:rPr>
          <w:sz w:val="28"/>
        </w:rPr>
        <w:t>о</w:t>
      </w:r>
      <w:r>
        <w:rPr>
          <w:sz w:val="28"/>
        </w:rPr>
        <w:t>устройства;</w:t>
      </w:r>
    </w:p>
    <w:p w:rsidR="00133986" w:rsidRDefault="00133986" w:rsidP="00AD09A9">
      <w:pPr>
        <w:spacing w:line="240" w:lineRule="atLeast"/>
        <w:ind w:firstLine="708"/>
        <w:rPr>
          <w:sz w:val="28"/>
        </w:rPr>
      </w:pPr>
      <w:r>
        <w:rPr>
          <w:sz w:val="28"/>
        </w:rPr>
        <w:t>принятия предусмотренных законодательством Российской Федерации мер по пресечению и (или) устранению выявленных нарушений, а также сист</w:t>
      </w:r>
      <w:r>
        <w:rPr>
          <w:sz w:val="28"/>
        </w:rPr>
        <w:t>е</w:t>
      </w:r>
      <w:r>
        <w:rPr>
          <w:sz w:val="28"/>
        </w:rPr>
        <w:t>матического наблюдения за исполнением обязательных требований;</w:t>
      </w:r>
    </w:p>
    <w:p w:rsidR="00133986" w:rsidRDefault="00133986" w:rsidP="00AD09A9">
      <w:pPr>
        <w:spacing w:line="240" w:lineRule="atLeast"/>
        <w:ind w:firstLine="708"/>
        <w:rPr>
          <w:sz w:val="28"/>
        </w:rPr>
      </w:pPr>
      <w:r>
        <w:rPr>
          <w:sz w:val="28"/>
        </w:rPr>
        <w:t>организации и проведения мероприятий по профилактике рисков прич</w:t>
      </w:r>
      <w:r>
        <w:rPr>
          <w:sz w:val="28"/>
        </w:rPr>
        <w:t>и</w:t>
      </w:r>
      <w:r>
        <w:rPr>
          <w:sz w:val="28"/>
        </w:rPr>
        <w:t>нения вреда (ущерба) охраняемым законом ценностям.</w:t>
      </w:r>
    </w:p>
    <w:p w:rsidR="00133986" w:rsidRDefault="00133986" w:rsidP="00AD09A9">
      <w:pPr>
        <w:ind w:firstLine="708"/>
        <w:rPr>
          <w:sz w:val="28"/>
        </w:rPr>
      </w:pPr>
      <w:r>
        <w:rPr>
          <w:sz w:val="28"/>
        </w:rPr>
        <w:t>3. Объектами муниципального контроля в сфере благоустройства явля</w:t>
      </w:r>
      <w:r w:rsidR="007C75DA">
        <w:rPr>
          <w:sz w:val="28"/>
        </w:rPr>
        <w:t>ю</w:t>
      </w:r>
      <w:r w:rsidR="007C75DA">
        <w:rPr>
          <w:sz w:val="28"/>
        </w:rPr>
        <w:t>т</w:t>
      </w:r>
      <w:r w:rsidR="007C75DA">
        <w:rPr>
          <w:sz w:val="28"/>
        </w:rPr>
        <w:t>ся:</w:t>
      </w:r>
    </w:p>
    <w:p w:rsidR="007C75DA" w:rsidRDefault="00133986" w:rsidP="007C75DA">
      <w:pPr>
        <w:ind w:right="-1"/>
        <w:rPr>
          <w:sz w:val="28"/>
          <w:szCs w:val="28"/>
        </w:rPr>
      </w:pPr>
      <w:r w:rsidRPr="0093663F">
        <w:rPr>
          <w:sz w:val="28"/>
          <w:szCs w:val="28"/>
        </w:rPr>
        <w:t>1) деятельность, действия (бездействие) контролируемых лиц, связанные с соблюдением Правил благоустройства;</w:t>
      </w:r>
    </w:p>
    <w:p w:rsidR="007C75DA" w:rsidRDefault="00133986" w:rsidP="007C75DA">
      <w:pPr>
        <w:ind w:right="-1"/>
        <w:rPr>
          <w:rFonts w:eastAsia="Calibri"/>
          <w:sz w:val="28"/>
          <w:szCs w:val="28"/>
        </w:rPr>
      </w:pPr>
      <w:r w:rsidRPr="0093663F">
        <w:rPr>
          <w:rFonts w:eastAsia="Calibri"/>
          <w:sz w:val="28"/>
          <w:szCs w:val="28"/>
        </w:rPr>
        <w:t>2) результаты деятельности граждан и организаций, работы и услуги, к которым предъявляются обязательные требования;</w:t>
      </w:r>
    </w:p>
    <w:p w:rsidR="007C75DA" w:rsidRDefault="00133986" w:rsidP="007C75DA">
      <w:pPr>
        <w:ind w:right="-1"/>
        <w:rPr>
          <w:sz w:val="28"/>
          <w:szCs w:val="28"/>
        </w:rPr>
      </w:pPr>
      <w:proofErr w:type="gramStart"/>
      <w:r w:rsidRPr="0093663F">
        <w:rPr>
          <w:sz w:val="28"/>
          <w:szCs w:val="28"/>
        </w:rPr>
        <w:t>3) здания, помещения, сооружения, линейные объекты, земельные учас</w:t>
      </w:r>
      <w:r w:rsidRPr="0093663F">
        <w:rPr>
          <w:sz w:val="28"/>
          <w:szCs w:val="28"/>
        </w:rPr>
        <w:t>т</w:t>
      </w:r>
      <w:r w:rsidRPr="0093663F">
        <w:rPr>
          <w:sz w:val="28"/>
          <w:szCs w:val="28"/>
        </w:rPr>
        <w:t>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</w:t>
      </w:r>
      <w:r w:rsidRPr="0093663F">
        <w:rPr>
          <w:sz w:val="28"/>
          <w:szCs w:val="28"/>
        </w:rPr>
        <w:t>о</w:t>
      </w:r>
      <w:r w:rsidRPr="0093663F">
        <w:rPr>
          <w:sz w:val="28"/>
          <w:szCs w:val="28"/>
        </w:rPr>
        <w:t>вания (далее -</w:t>
      </w:r>
      <w:r w:rsidRPr="0093663F">
        <w:rPr>
          <w:bCs/>
          <w:sz w:val="28"/>
          <w:szCs w:val="28"/>
        </w:rPr>
        <w:t xml:space="preserve"> производственные объекты)</w:t>
      </w:r>
      <w:r w:rsidRPr="0093663F">
        <w:rPr>
          <w:sz w:val="28"/>
          <w:szCs w:val="28"/>
        </w:rPr>
        <w:t>.</w:t>
      </w:r>
      <w:proofErr w:type="gramEnd"/>
    </w:p>
    <w:p w:rsidR="00133986" w:rsidRDefault="00133986" w:rsidP="007C75DA">
      <w:pPr>
        <w:ind w:right="-1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>Обязательные требования к осуществлению работ по уборке и соде</w:t>
      </w:r>
      <w:r>
        <w:rPr>
          <w:sz w:val="28"/>
        </w:rPr>
        <w:t>р</w:t>
      </w:r>
      <w:r>
        <w:rPr>
          <w:sz w:val="28"/>
        </w:rPr>
        <w:t xml:space="preserve">жанию территории муниципального образования </w:t>
      </w:r>
      <w:r w:rsidR="007C75DA">
        <w:rPr>
          <w:sz w:val="28"/>
        </w:rPr>
        <w:t>Арзгирского</w:t>
      </w:r>
      <w:r>
        <w:rPr>
          <w:sz w:val="28"/>
        </w:rPr>
        <w:t xml:space="preserve"> муниципального округа, обеспечению чистоты и порядка в </w:t>
      </w:r>
      <w:r w:rsidR="007C75DA">
        <w:rPr>
          <w:sz w:val="28"/>
        </w:rPr>
        <w:t>Арзгирск</w:t>
      </w:r>
      <w:r>
        <w:rPr>
          <w:sz w:val="28"/>
        </w:rPr>
        <w:t>ом муниципальном округе, требования по содержанию зданий (включая жилые дома), сооружений и з</w:t>
      </w:r>
      <w:r>
        <w:rPr>
          <w:sz w:val="28"/>
        </w:rPr>
        <w:t>е</w:t>
      </w:r>
      <w:r>
        <w:rPr>
          <w:sz w:val="28"/>
        </w:rPr>
        <w:t>мельных участков, на которых они расположены, к внешнему виду фасадов и ограждений соответствующих зданий и сооружений, перечню работ по благ</w:t>
      </w:r>
      <w:r>
        <w:rPr>
          <w:sz w:val="28"/>
        </w:rPr>
        <w:t>о</w:t>
      </w:r>
      <w:r>
        <w:rPr>
          <w:sz w:val="28"/>
        </w:rPr>
        <w:t>устройству и периодичности их выполнения, организации благоустройства те</w:t>
      </w:r>
      <w:r>
        <w:rPr>
          <w:sz w:val="28"/>
        </w:rPr>
        <w:t>р</w:t>
      </w:r>
      <w:r>
        <w:rPr>
          <w:sz w:val="28"/>
        </w:rPr>
        <w:t xml:space="preserve">ритории </w:t>
      </w:r>
      <w:r w:rsidR="007C75DA">
        <w:rPr>
          <w:sz w:val="28"/>
        </w:rPr>
        <w:t>Арзгирского</w:t>
      </w:r>
      <w:proofErr w:type="gramEnd"/>
      <w:r>
        <w:rPr>
          <w:sz w:val="28"/>
        </w:rPr>
        <w:t xml:space="preserve"> муниципального округа (включая освещение улиц, озел</w:t>
      </w:r>
      <w:r>
        <w:rPr>
          <w:sz w:val="28"/>
        </w:rPr>
        <w:t>е</w:t>
      </w:r>
      <w:r>
        <w:rPr>
          <w:sz w:val="28"/>
        </w:rPr>
        <w:t>нение территории, установку указателей с наименованиями улиц и номерами домов, размещение и содержание малых архитектурных форм), а также испол</w:t>
      </w:r>
      <w:r>
        <w:rPr>
          <w:sz w:val="28"/>
        </w:rPr>
        <w:t>ь</w:t>
      </w:r>
      <w:r>
        <w:rPr>
          <w:sz w:val="28"/>
        </w:rPr>
        <w:t xml:space="preserve">зованию, охране, зеленых насаждений, расположенных в границах </w:t>
      </w:r>
      <w:r w:rsidR="007C75DA">
        <w:rPr>
          <w:sz w:val="28"/>
        </w:rPr>
        <w:t>Арзгирского</w:t>
      </w:r>
      <w:r>
        <w:rPr>
          <w:sz w:val="28"/>
        </w:rPr>
        <w:t xml:space="preserve"> муниципального округа, установлены </w:t>
      </w:r>
      <w:bookmarkStart w:id="1" w:name="_Hlk112054060"/>
      <w:r>
        <w:rPr>
          <w:sz w:val="28"/>
        </w:rPr>
        <w:t xml:space="preserve">Правилами благоустройства территории </w:t>
      </w:r>
      <w:r w:rsidR="007C75DA">
        <w:rPr>
          <w:sz w:val="28"/>
        </w:rPr>
        <w:t>Арзгирского</w:t>
      </w:r>
      <w:r>
        <w:rPr>
          <w:sz w:val="28"/>
        </w:rPr>
        <w:t xml:space="preserve"> муниципального округа Ставропольского края</w:t>
      </w:r>
      <w:bookmarkEnd w:id="1"/>
      <w:r>
        <w:rPr>
          <w:sz w:val="28"/>
        </w:rPr>
        <w:t>.</w:t>
      </w:r>
    </w:p>
    <w:p w:rsidR="00133986" w:rsidRPr="003D793A" w:rsidRDefault="00133986" w:rsidP="00133986">
      <w:pPr>
        <w:ind w:firstLine="540"/>
      </w:pPr>
      <w:r w:rsidRPr="003D793A">
        <w:rPr>
          <w:sz w:val="28"/>
        </w:rPr>
        <w:t>В соответствии с ограничениями в осуществлении государственного ко</w:t>
      </w:r>
      <w:r w:rsidRPr="003D793A">
        <w:rPr>
          <w:sz w:val="28"/>
        </w:rPr>
        <w:t>н</w:t>
      </w:r>
      <w:r w:rsidRPr="003D793A">
        <w:rPr>
          <w:sz w:val="28"/>
        </w:rPr>
        <w:t>троля (надзора) и муниципального контроля, установленными постановлением Правительства Российской Федерации от 10 марта 2022 г. № 336 «Об особенн</w:t>
      </w:r>
      <w:r w:rsidRPr="003D793A">
        <w:rPr>
          <w:sz w:val="28"/>
        </w:rPr>
        <w:t>о</w:t>
      </w:r>
      <w:r w:rsidRPr="003D793A">
        <w:rPr>
          <w:sz w:val="28"/>
        </w:rPr>
        <w:t>стях организации и осуществления государственного контроля (надзора) и м</w:t>
      </w:r>
      <w:r w:rsidRPr="003D793A">
        <w:rPr>
          <w:sz w:val="28"/>
        </w:rPr>
        <w:t>у</w:t>
      </w:r>
      <w:r w:rsidRPr="003D793A">
        <w:rPr>
          <w:sz w:val="28"/>
        </w:rPr>
        <w:t>ниципального контроля» (далее – постановление № 336), проведение проф</w:t>
      </w:r>
      <w:r w:rsidRPr="003D793A">
        <w:rPr>
          <w:sz w:val="28"/>
        </w:rPr>
        <w:t>и</w:t>
      </w:r>
      <w:r w:rsidRPr="003D793A">
        <w:rPr>
          <w:sz w:val="28"/>
        </w:rPr>
        <w:t>лактических мероприятий в отношении хозяйствующих субъектов является приоритетным инструментом контроля.</w:t>
      </w:r>
    </w:p>
    <w:p w:rsidR="00133986" w:rsidRDefault="00133986" w:rsidP="00133986">
      <w:pPr>
        <w:ind w:firstLine="540"/>
        <w:rPr>
          <w:sz w:val="28"/>
        </w:rPr>
      </w:pPr>
      <w:r>
        <w:rPr>
          <w:sz w:val="28"/>
        </w:rPr>
        <w:t>Проводимые мероприятия решают задачи на предупреждение и устранение фактов нарушений обязательных требований при использовании объектов бл</w:t>
      </w:r>
      <w:r>
        <w:rPr>
          <w:sz w:val="28"/>
        </w:rPr>
        <w:t>а</w:t>
      </w:r>
      <w:r>
        <w:rPr>
          <w:sz w:val="28"/>
        </w:rPr>
        <w:t>гоустройства, что также приведет к улучшению качества предоставления услуг.</w:t>
      </w:r>
    </w:p>
    <w:p w:rsidR="00133986" w:rsidRDefault="00133986" w:rsidP="00133986">
      <w:pPr>
        <w:ind w:firstLine="540"/>
        <w:jc w:val="center"/>
        <w:rPr>
          <w:sz w:val="28"/>
        </w:rPr>
      </w:pPr>
    </w:p>
    <w:p w:rsidR="00133986" w:rsidRDefault="00133986" w:rsidP="00133986">
      <w:pPr>
        <w:ind w:firstLine="540"/>
        <w:jc w:val="center"/>
        <w:rPr>
          <w:sz w:val="28"/>
        </w:rPr>
      </w:pPr>
      <w:r>
        <w:rPr>
          <w:sz w:val="28"/>
        </w:rPr>
        <w:t>Раздел II. Цели и задачи реализации программы профилактики</w:t>
      </w:r>
    </w:p>
    <w:p w:rsidR="00133986" w:rsidRDefault="00133986" w:rsidP="00133986">
      <w:pPr>
        <w:ind w:left="720"/>
        <w:rPr>
          <w:sz w:val="28"/>
        </w:rPr>
      </w:pPr>
    </w:p>
    <w:p w:rsidR="00133986" w:rsidRDefault="007C75DA" w:rsidP="00133986">
      <w:pPr>
        <w:rPr>
          <w:sz w:val="28"/>
        </w:rPr>
      </w:pPr>
      <w:r>
        <w:rPr>
          <w:sz w:val="28"/>
        </w:rPr>
        <w:t>5</w:t>
      </w:r>
      <w:r w:rsidR="00133986">
        <w:rPr>
          <w:sz w:val="28"/>
        </w:rPr>
        <w:t>. Основными целями программы профилактики являются: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предупреждение и профилактика нарушений требований правил благ</w:t>
      </w:r>
      <w:r>
        <w:rPr>
          <w:sz w:val="28"/>
        </w:rPr>
        <w:t>о</w:t>
      </w:r>
      <w:r>
        <w:rPr>
          <w:sz w:val="28"/>
        </w:rPr>
        <w:lastRenderedPageBreak/>
        <w:t>устройства юридическими лицами, индивидуальными предпринимателями, гражданами;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повышение уровня благоустройства, соблюдения чистоты и порядка;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предотвращение угрозы безопасности жизни и здоровья людей;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увеличение доли хозяйствующих субъектов, соблюдающих требования в сфере благоустройства.</w:t>
      </w:r>
    </w:p>
    <w:p w:rsidR="00133986" w:rsidRDefault="007C75DA" w:rsidP="00133986">
      <w:pPr>
        <w:ind w:firstLine="708"/>
        <w:rPr>
          <w:sz w:val="28"/>
        </w:rPr>
      </w:pPr>
      <w:r>
        <w:rPr>
          <w:sz w:val="28"/>
        </w:rPr>
        <w:t xml:space="preserve">6. </w:t>
      </w:r>
      <w:r w:rsidR="00133986">
        <w:rPr>
          <w:sz w:val="28"/>
        </w:rPr>
        <w:t>Задачи Программы: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 xml:space="preserve">укрепление системы профилактики нарушений обязательных требований, установленных законодательством, путем активизации профилактической </w:t>
      </w:r>
      <w:r w:rsidR="00E03821">
        <w:rPr>
          <w:sz w:val="28"/>
        </w:rPr>
        <w:t xml:space="preserve">              </w:t>
      </w:r>
      <w:r>
        <w:rPr>
          <w:sz w:val="28"/>
        </w:rPr>
        <w:t>деятельности;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формирование у всех участников контрольной деятельности единого п</w:t>
      </w:r>
      <w:r>
        <w:rPr>
          <w:sz w:val="28"/>
        </w:rPr>
        <w:t>о</w:t>
      </w:r>
      <w:r>
        <w:rPr>
          <w:sz w:val="28"/>
        </w:rPr>
        <w:t>нимания обязательных требований при осуществлении предпринимательской деятельности;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повышение прозрачности осуществляемой контрольной деятельности;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стимулирование добросовестного соблюдения обязательных требований всеми контролируемыми лицами;</w:t>
      </w:r>
    </w:p>
    <w:p w:rsidR="00133986" w:rsidRDefault="00133986" w:rsidP="00133986">
      <w:pPr>
        <w:ind w:firstLine="708"/>
        <w:rPr>
          <w:sz w:val="28"/>
        </w:rPr>
      </w:pPr>
      <w:r>
        <w:rPr>
          <w:sz w:val="28"/>
        </w:rPr>
        <w:t>создание системы консультирования и информирования подконтрольных субъектов.</w:t>
      </w:r>
    </w:p>
    <w:p w:rsidR="00133986" w:rsidRDefault="00133986" w:rsidP="00133986">
      <w:pPr>
        <w:jc w:val="center"/>
        <w:rPr>
          <w:sz w:val="28"/>
        </w:rPr>
      </w:pPr>
    </w:p>
    <w:p w:rsidR="00F035F3" w:rsidRDefault="00F035F3" w:rsidP="00F035F3">
      <w:pPr>
        <w:jc w:val="center"/>
        <w:rPr>
          <w:sz w:val="28"/>
        </w:rPr>
      </w:pPr>
      <w:r>
        <w:rPr>
          <w:sz w:val="28"/>
        </w:rPr>
        <w:t>Раздел III. Перечень профилактических мероприятий,</w:t>
      </w:r>
    </w:p>
    <w:p w:rsidR="00F035F3" w:rsidRDefault="00F035F3" w:rsidP="00F035F3">
      <w:pPr>
        <w:ind w:left="360"/>
        <w:jc w:val="center"/>
        <w:rPr>
          <w:sz w:val="28"/>
        </w:rPr>
      </w:pPr>
      <w:r>
        <w:rPr>
          <w:sz w:val="28"/>
        </w:rPr>
        <w:t xml:space="preserve">сроки (периодичность) их проведения </w:t>
      </w:r>
    </w:p>
    <w:p w:rsidR="00AD09A9" w:rsidRDefault="00AD09A9" w:rsidP="00F035F3">
      <w:pPr>
        <w:ind w:left="360"/>
        <w:jc w:val="center"/>
        <w:rPr>
          <w:sz w:val="28"/>
        </w:rPr>
      </w:pPr>
    </w:p>
    <w:tbl>
      <w:tblPr>
        <w:tblStyle w:val="af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410"/>
        <w:gridCol w:w="2977"/>
      </w:tblGrid>
      <w:tr w:rsidR="00AD09A9" w:rsidTr="00AD09A9">
        <w:tc>
          <w:tcPr>
            <w:tcW w:w="709" w:type="dxa"/>
            <w:vAlign w:val="center"/>
          </w:tcPr>
          <w:p w:rsidR="00AD09A9" w:rsidRPr="00AD09A9" w:rsidRDefault="00AD09A9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44" w:type="dxa"/>
            <w:vAlign w:val="center"/>
          </w:tcPr>
          <w:p w:rsidR="00AD09A9" w:rsidRPr="00AD09A9" w:rsidRDefault="00AD09A9" w:rsidP="0051218E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Вид профилактического мероприятия</w:t>
            </w:r>
          </w:p>
        </w:tc>
        <w:tc>
          <w:tcPr>
            <w:tcW w:w="2410" w:type="dxa"/>
            <w:vAlign w:val="center"/>
          </w:tcPr>
          <w:p w:rsidR="00AD09A9" w:rsidRPr="00AD09A9" w:rsidRDefault="00AD09A9" w:rsidP="0051218E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Сроки (пери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дичность) пров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  <w:tc>
          <w:tcPr>
            <w:tcW w:w="2977" w:type="dxa"/>
            <w:vAlign w:val="center"/>
          </w:tcPr>
          <w:p w:rsidR="00AD09A9" w:rsidRPr="00AD09A9" w:rsidRDefault="00AD09A9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Подразделение и (или) должностные лица, ответственные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за реализацию проф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лактического мер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</w:tr>
    </w:tbl>
    <w:p w:rsidR="00F035F3" w:rsidRPr="00AD09A9" w:rsidRDefault="00F035F3" w:rsidP="00AD09A9">
      <w:pPr>
        <w:ind w:firstLine="0"/>
        <w:rPr>
          <w:sz w:val="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75"/>
        <w:gridCol w:w="3544"/>
        <w:gridCol w:w="2410"/>
        <w:gridCol w:w="2977"/>
      </w:tblGrid>
      <w:tr w:rsidR="00F035F3" w:rsidRPr="00AD09A9" w:rsidTr="00AD09A9">
        <w:trPr>
          <w:trHeight w:val="297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5F3" w:rsidRPr="00AD09A9" w:rsidRDefault="00F035F3" w:rsidP="00AD09A9">
            <w:pPr>
              <w:tabs>
                <w:tab w:val="left" w:pos="142"/>
                <w:tab w:val="center" w:pos="1200"/>
              </w:tabs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5F3" w:rsidRPr="00AD09A9" w:rsidRDefault="00AD09A9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5F3" w:rsidRPr="00AD09A9" w:rsidRDefault="00AD09A9" w:rsidP="00AD09A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5F3" w:rsidRPr="00AD09A9" w:rsidRDefault="00AD09A9" w:rsidP="00AD09A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35F3" w:rsidRPr="00AD09A9" w:rsidTr="00AD09A9">
        <w:trPr>
          <w:trHeight w:val="395"/>
        </w:trPr>
        <w:tc>
          <w:tcPr>
            <w:tcW w:w="96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актуальном состоянии размещенных на официальном сайте текстов нормативных правовых </w:t>
            </w:r>
            <w:r w:rsidR="00AD0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актов, регулирующих ос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ществление муниципал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ного контроля в сфере бл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гоустройства на террит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рии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пального округа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 течение месяца со дня внесения изменений, вст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пивших в силу</w:t>
            </w:r>
          </w:p>
        </w:tc>
        <w:tc>
          <w:tcPr>
            <w:tcW w:w="2977" w:type="dxa"/>
            <w:shd w:val="clear" w:color="auto" w:fill="auto"/>
          </w:tcPr>
          <w:p w:rsidR="00F035F3" w:rsidRPr="00AD09A9" w:rsidRDefault="004F5F03" w:rsidP="00AD09A9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 муниципального </w:t>
            </w:r>
            <w:r w:rsidR="007C75DA" w:rsidRPr="00AD09A9">
              <w:rPr>
                <w:rFonts w:ascii="Times New Roman" w:hAnsi="Times New Roman" w:cs="Times New Roman"/>
                <w:sz w:val="28"/>
                <w:szCs w:val="28"/>
              </w:rPr>
              <w:t>и территориальные отделы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="007C75DA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округа (далее -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нистрации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изменениях, внесенных в нормативные правовые акты, регулир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ющие осуществление м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контроля в сфере благоустройства на территории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округа, о сроках и порядке их всту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ления в силу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 течение месяца после официал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ного опубликов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перечня норм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тивных правовых актов с указанием структурных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 этих актов, соде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жащих обязательные тр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бования, оценка соблюд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ния которых является предметом контроля, а также информацию о мерах ответственности, примен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емых при нарушении об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зательных требований, с текстами в действующей редакции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месяца со дня внесения изменений, вст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пивших в силу 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</w:t>
            </w:r>
            <w:r w:rsidRPr="00AD09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исчерпывающ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го перечня сведений, кот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рые могут запрашиваться контрольным (надзорным) органом у контролируем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го лица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AD09A9" w:rsidRPr="00AD09A9" w:rsidRDefault="00AD09A9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сведений о сп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собах получения консул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таций по вопросам обяз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тельных требований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Поддержание в актуальном состоянии сведений о п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рядке досудебного обжал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вания решений контрол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ного (надзорного) органа, действий (бездействия) его должностных лиц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внесений изменений)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9606" w:type="dxa"/>
            <w:gridSpan w:val="4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Не реже одного раза в год осуществляется  обобщ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ние правоприменительной практики по  муниципал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ному контролю в сфере благоустройства. Доклад размещается  на официал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ном сайте администрации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AD0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</w:t>
            </w:r>
            <w:r w:rsidRPr="00AD09A9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bCs/>
                <w:sz w:val="28"/>
                <w:szCs w:val="28"/>
              </w:rPr>
              <w:t>ного округа Ставропол</w:t>
            </w:r>
            <w:r w:rsidRPr="00AD09A9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ского края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в сети "Инте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нет",  с указанием наиболее часто встречающихся сл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чаев нарушений обязател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ных требований с рекоме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дациями  мер, которые должны приниматься гражданами, юридическ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ми лицами, индивидуал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ными предпринимателями в целях недопущения таких нарушений.</w:t>
            </w:r>
          </w:p>
        </w:tc>
        <w:tc>
          <w:tcPr>
            <w:tcW w:w="2410" w:type="dxa"/>
            <w:shd w:val="clear" w:color="auto" w:fill="auto"/>
          </w:tcPr>
          <w:p w:rsid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ежегодно, до </w:t>
            </w:r>
          </w:p>
          <w:p w:rsidR="00F035F3" w:rsidRPr="00AD09A9" w:rsidRDefault="00631E68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  <w:r w:rsidR="00F035F3" w:rsidRPr="00AD09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 марта года, следующего за отчетным годом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9606" w:type="dxa"/>
            <w:gridSpan w:val="4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предостережения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Объявление и направление предостережения о нед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пустимости нарушения обязательных требований</w:t>
            </w: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по мере необх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димости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9606" w:type="dxa"/>
            <w:gridSpan w:val="4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Консультирование контр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лируемых лиц проводится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следующими способами: по телефону, посредством видео-конференц-связи, на личном приеме либо в ходе проведения профилактич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ских мероприятий, ко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трольных мероприятий и не должно превышать 15 минут. Перечень вопросов:</w:t>
            </w:r>
          </w:p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а) организация и осущест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ление муниципального контроля в сфере благ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устройства;</w:t>
            </w:r>
          </w:p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б) порядок осуществления контрольных мероприятий, установленных Положен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ем о муниципальном ко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троле в сфере благоустро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ства на территории </w:t>
            </w:r>
            <w:r w:rsidR="006C40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ного округа Ставропол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ского края;</w:t>
            </w:r>
          </w:p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в) порядок обжалования действий (бездействия) должностных лиц уполн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моченных осуществлять муниципальный контроль в сфере благоустройства на территории 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г) получение информации о нормативных правовых актах (их отдельных пол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жениях), содержащих об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зательные требования, оценка соблюдения кот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рых осуществляется адм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нистрацией в рамках ко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трольных мероприятий.</w:t>
            </w:r>
          </w:p>
          <w:p w:rsidR="00F035F3" w:rsidRPr="00AD09A9" w:rsidRDefault="00F035F3" w:rsidP="00AD09A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димости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F035F3" w:rsidRPr="00AD09A9" w:rsidTr="00AD09A9">
        <w:tc>
          <w:tcPr>
            <w:tcW w:w="9606" w:type="dxa"/>
            <w:gridSpan w:val="4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Профилактический визит</w:t>
            </w:r>
          </w:p>
        </w:tc>
      </w:tr>
      <w:tr w:rsidR="00F035F3" w:rsidRPr="00AD09A9" w:rsidTr="00AD09A9">
        <w:tc>
          <w:tcPr>
            <w:tcW w:w="675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3544" w:type="dxa"/>
            <w:shd w:val="clear" w:color="auto" w:fill="auto"/>
          </w:tcPr>
          <w:p w:rsidR="00F035F3" w:rsidRPr="00AD09A9" w:rsidRDefault="00F035F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проводится по месту ос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ществления деятельности контролируемого лица или с использованием видео-конференц-связи</w:t>
            </w:r>
          </w:p>
        </w:tc>
        <w:tc>
          <w:tcPr>
            <w:tcW w:w="2410" w:type="dxa"/>
            <w:shd w:val="clear" w:color="auto" w:fill="auto"/>
          </w:tcPr>
          <w:p w:rsidR="007D686F" w:rsidRPr="00AD09A9" w:rsidRDefault="007D686F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ноябрь,</w:t>
            </w:r>
          </w:p>
          <w:p w:rsidR="007D686F" w:rsidRPr="00AD09A9" w:rsidRDefault="00E7188D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F035F3" w:rsidRPr="00AD09A9" w:rsidRDefault="00E7188D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D686F" w:rsidRPr="00AD09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E37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F035F3" w:rsidRPr="00AD09A9" w:rsidRDefault="00187E37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631E68" w:rsidRPr="00AD09A9" w:rsidTr="00AD09A9">
        <w:tc>
          <w:tcPr>
            <w:tcW w:w="675" w:type="dxa"/>
            <w:shd w:val="clear" w:color="auto" w:fill="auto"/>
          </w:tcPr>
          <w:p w:rsidR="00631E68" w:rsidRPr="00AD09A9" w:rsidRDefault="00631E68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631E68" w:rsidRPr="00AD09A9" w:rsidRDefault="00631E68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Обязательный профила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тический визит</w:t>
            </w:r>
          </w:p>
        </w:tc>
        <w:tc>
          <w:tcPr>
            <w:tcW w:w="2410" w:type="dxa"/>
            <w:shd w:val="clear" w:color="auto" w:fill="auto"/>
          </w:tcPr>
          <w:p w:rsidR="00AD09A9" w:rsidRDefault="00631E68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установленными категориями </w:t>
            </w:r>
          </w:p>
          <w:p w:rsidR="00631E68" w:rsidRPr="00AD09A9" w:rsidRDefault="00631E68" w:rsidP="00AD09A9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риска</w:t>
            </w:r>
          </w:p>
        </w:tc>
        <w:tc>
          <w:tcPr>
            <w:tcW w:w="2977" w:type="dxa"/>
            <w:shd w:val="clear" w:color="auto" w:fill="auto"/>
          </w:tcPr>
          <w:p w:rsidR="00AD09A9" w:rsidRDefault="004F5F03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1E68" w:rsidRPr="00AD09A9">
              <w:rPr>
                <w:rFonts w:ascii="Times New Roman" w:hAnsi="Times New Roman" w:cs="Times New Roman"/>
                <w:sz w:val="28"/>
                <w:szCs w:val="28"/>
              </w:rPr>
              <w:t xml:space="preserve">тделы </w:t>
            </w:r>
          </w:p>
          <w:p w:rsidR="00631E68" w:rsidRPr="00AD09A9" w:rsidRDefault="00631E68" w:rsidP="00AD09A9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9A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</w:tbl>
    <w:p w:rsidR="00133986" w:rsidRDefault="00133986" w:rsidP="00133986">
      <w:pPr>
        <w:spacing w:line="240" w:lineRule="atLeast"/>
        <w:jc w:val="center"/>
        <w:rPr>
          <w:sz w:val="28"/>
        </w:rPr>
      </w:pPr>
    </w:p>
    <w:p w:rsidR="00F035F3" w:rsidRDefault="00F035F3" w:rsidP="00F035F3">
      <w:pPr>
        <w:spacing w:line="240" w:lineRule="atLeast"/>
        <w:jc w:val="center"/>
        <w:rPr>
          <w:sz w:val="28"/>
        </w:rPr>
      </w:pPr>
      <w:r>
        <w:rPr>
          <w:sz w:val="28"/>
        </w:rPr>
        <w:t>Раздел IV. Показатели результативности и эффективности</w:t>
      </w:r>
    </w:p>
    <w:p w:rsidR="00F035F3" w:rsidRDefault="00F035F3" w:rsidP="00F035F3">
      <w:pPr>
        <w:spacing w:line="240" w:lineRule="atLeast"/>
        <w:ind w:left="360"/>
        <w:jc w:val="center"/>
        <w:rPr>
          <w:sz w:val="28"/>
        </w:rPr>
      </w:pPr>
      <w:r>
        <w:rPr>
          <w:sz w:val="28"/>
        </w:rPr>
        <w:t>программы профилактики</w:t>
      </w:r>
    </w:p>
    <w:p w:rsidR="00F035F3" w:rsidRDefault="00F035F3" w:rsidP="00F035F3">
      <w:pPr>
        <w:ind w:left="720"/>
        <w:rPr>
          <w:sz w:val="28"/>
        </w:rPr>
      </w:pPr>
    </w:p>
    <w:p w:rsidR="00F035F3" w:rsidRDefault="00F035F3" w:rsidP="00F035F3">
      <w:pPr>
        <w:ind w:firstLine="567"/>
        <w:rPr>
          <w:sz w:val="28"/>
        </w:rPr>
      </w:pPr>
      <w:r>
        <w:rPr>
          <w:sz w:val="28"/>
        </w:rPr>
        <w:t>Основным показателем результативности и эффективности реализации м</w:t>
      </w:r>
      <w:r>
        <w:rPr>
          <w:sz w:val="28"/>
        </w:rPr>
        <w:t>е</w:t>
      </w:r>
      <w:r>
        <w:rPr>
          <w:sz w:val="28"/>
        </w:rPr>
        <w:t>роприятий программы профилактики является минимизация причинения вреда (ущерба) охраняемым законом ценностям.</w:t>
      </w:r>
    </w:p>
    <w:p w:rsidR="00F035F3" w:rsidRDefault="00F035F3" w:rsidP="00F035F3">
      <w:pPr>
        <w:ind w:firstLine="567"/>
        <w:rPr>
          <w:sz w:val="28"/>
        </w:rPr>
      </w:pPr>
      <w:r>
        <w:rPr>
          <w:sz w:val="28"/>
        </w:rPr>
        <w:t xml:space="preserve">Результативность и эффективность деятельности контрольного органа </w:t>
      </w:r>
      <w:r>
        <w:rPr>
          <w:sz w:val="28"/>
        </w:rPr>
        <w:lastRenderedPageBreak/>
        <w:t>оценивается на основании системы показателей результативности и эффекти</w:t>
      </w:r>
      <w:r>
        <w:rPr>
          <w:sz w:val="28"/>
        </w:rPr>
        <w:t>в</w:t>
      </w:r>
      <w:r>
        <w:rPr>
          <w:sz w:val="28"/>
        </w:rPr>
        <w:t>ности деятельности контрольных (надзорных) органов, в которую входят:</w:t>
      </w:r>
    </w:p>
    <w:p w:rsidR="00F035F3" w:rsidRDefault="00F035F3" w:rsidP="00F035F3">
      <w:pPr>
        <w:ind w:firstLine="567"/>
        <w:rPr>
          <w:sz w:val="28"/>
        </w:rPr>
      </w:pPr>
      <w:r>
        <w:rPr>
          <w:sz w:val="28"/>
        </w:rPr>
        <w:t>1) ключевые показатели муниципального контроля в сфере благоустро</w:t>
      </w:r>
      <w:r>
        <w:rPr>
          <w:sz w:val="28"/>
        </w:rPr>
        <w:t>й</w:t>
      </w:r>
      <w:r>
        <w:rPr>
          <w:sz w:val="28"/>
        </w:rPr>
        <w:t>ства, отражающие уровень минимизации вреда (ущерба) охраняемым законом ценностям, уровень устранения риска причинения вреда (ущерба) в соотве</w:t>
      </w:r>
      <w:r>
        <w:rPr>
          <w:sz w:val="28"/>
        </w:rPr>
        <w:t>т</w:t>
      </w:r>
      <w:r>
        <w:rPr>
          <w:sz w:val="28"/>
        </w:rPr>
        <w:t>ствующей сфере деятельности, по которым устанавливаются целевые (план</w:t>
      </w:r>
      <w:r>
        <w:rPr>
          <w:sz w:val="28"/>
        </w:rPr>
        <w:t>о</w:t>
      </w:r>
      <w:r>
        <w:rPr>
          <w:sz w:val="28"/>
        </w:rPr>
        <w:t>вые) значения и достижение которых должен обеспечить контрольный орган;</w:t>
      </w:r>
    </w:p>
    <w:p w:rsidR="00F035F3" w:rsidRDefault="00F035F3" w:rsidP="00F035F3">
      <w:pPr>
        <w:ind w:firstLine="567"/>
        <w:rPr>
          <w:sz w:val="28"/>
        </w:rPr>
      </w:pPr>
      <w:proofErr w:type="gramStart"/>
      <w:r>
        <w:rPr>
          <w:sz w:val="28"/>
        </w:rPr>
        <w:t>2) индикативные показатели муниципального контроля в сфере благ</w:t>
      </w:r>
      <w:r>
        <w:rPr>
          <w:sz w:val="28"/>
        </w:rPr>
        <w:t>о</w:t>
      </w:r>
      <w:r>
        <w:rPr>
          <w:sz w:val="28"/>
        </w:rPr>
        <w:t>устройства, применяемые для мониторинга контрольной (надзорной) деятел</w:t>
      </w:r>
      <w:r>
        <w:rPr>
          <w:sz w:val="28"/>
        </w:rPr>
        <w:t>ь</w:t>
      </w:r>
      <w:r>
        <w:rPr>
          <w:sz w:val="28"/>
        </w:rPr>
        <w:t xml:space="preserve">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</w:t>
      </w:r>
      <w:r w:rsidR="00E03821">
        <w:rPr>
          <w:sz w:val="28"/>
        </w:rPr>
        <w:t xml:space="preserve">              </w:t>
      </w:r>
      <w:bookmarkStart w:id="2" w:name="_GoBack"/>
      <w:bookmarkEnd w:id="2"/>
      <w:r>
        <w:rPr>
          <w:sz w:val="28"/>
        </w:rPr>
        <w:t>д</w:t>
      </w:r>
      <w:r>
        <w:rPr>
          <w:sz w:val="28"/>
        </w:rPr>
        <w:t>е</w:t>
      </w:r>
      <w:r>
        <w:rPr>
          <w:sz w:val="28"/>
        </w:rPr>
        <w:t>ятельность контролируемых лиц.</w:t>
      </w:r>
      <w:proofErr w:type="gramEnd"/>
    </w:p>
    <w:p w:rsidR="00F035F3" w:rsidRDefault="00F035F3" w:rsidP="00B959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F3CE4">
        <w:rPr>
          <w:rFonts w:ascii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</w:t>
      </w:r>
      <w:r w:rsidRPr="000F3CE4">
        <w:rPr>
          <w:rFonts w:ascii="Times New Roman" w:hAnsi="Times New Roman" w:cs="Times New Roman"/>
          <w:sz w:val="28"/>
          <w:szCs w:val="28"/>
        </w:rPr>
        <w:t>а</w:t>
      </w:r>
      <w:r w:rsidRPr="000F3CE4">
        <w:rPr>
          <w:rFonts w:ascii="Times New Roman" w:hAnsi="Times New Roman" w:cs="Times New Roman"/>
          <w:sz w:val="28"/>
          <w:szCs w:val="28"/>
        </w:rPr>
        <w:t>ются следующие показатели результативности и эффективности:</w:t>
      </w:r>
    </w:p>
    <w:p w:rsidR="00AD09A9" w:rsidRDefault="00AD09A9" w:rsidP="00B9592F">
      <w:pPr>
        <w:ind w:firstLine="709"/>
        <w:rPr>
          <w:sz w:val="28"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956"/>
      </w:tblGrid>
      <w:tr w:rsidR="00F035F3" w:rsidRPr="00AD09A9" w:rsidTr="00AD09A9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№</w:t>
            </w:r>
            <w:r w:rsidRPr="00AD09A9">
              <w:rPr>
                <w:sz w:val="28"/>
                <w:szCs w:val="28"/>
              </w:rPr>
              <w:br/>
            </w:r>
            <w:proofErr w:type="gramStart"/>
            <w:r w:rsidRPr="00AD09A9">
              <w:rPr>
                <w:sz w:val="28"/>
                <w:szCs w:val="28"/>
              </w:rPr>
              <w:t>п</w:t>
            </w:r>
            <w:proofErr w:type="gramEnd"/>
            <w:r w:rsidRPr="00AD09A9">
              <w:rPr>
                <w:sz w:val="28"/>
                <w:szCs w:val="28"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Целевое зн</w:t>
            </w:r>
            <w:r w:rsidRPr="00AD09A9">
              <w:rPr>
                <w:sz w:val="28"/>
                <w:szCs w:val="28"/>
              </w:rPr>
              <w:t>а</w:t>
            </w:r>
            <w:r w:rsidRPr="00AD09A9">
              <w:rPr>
                <w:sz w:val="28"/>
                <w:szCs w:val="28"/>
              </w:rPr>
              <w:t>чение показ</w:t>
            </w:r>
            <w:r w:rsidRPr="00AD09A9">
              <w:rPr>
                <w:sz w:val="28"/>
                <w:szCs w:val="28"/>
              </w:rPr>
              <w:t>а</w:t>
            </w:r>
            <w:r w:rsidRPr="00AD09A9">
              <w:rPr>
                <w:sz w:val="28"/>
                <w:szCs w:val="28"/>
              </w:rPr>
              <w:t>теля, %</w:t>
            </w:r>
          </w:p>
        </w:tc>
      </w:tr>
      <w:tr w:rsidR="00F035F3" w:rsidRPr="00AD09A9" w:rsidTr="00AD09A9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5F3" w:rsidRPr="00AD09A9" w:rsidRDefault="00E7188D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2025</w:t>
            </w:r>
            <w:r w:rsidR="00F035F3" w:rsidRPr="00AD09A9">
              <w:rPr>
                <w:sz w:val="28"/>
                <w:szCs w:val="28"/>
              </w:rPr>
              <w:t xml:space="preserve"> год</w:t>
            </w:r>
          </w:p>
        </w:tc>
      </w:tr>
      <w:tr w:rsidR="00F035F3" w:rsidRPr="00AD09A9" w:rsidTr="00AD09A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Полнота информации, размещенной на официальном сайте администрации Туркменского муниципального округа Ставропольского края в сети «Интернет» в с</w:t>
            </w:r>
            <w:r w:rsidRPr="00AD09A9">
              <w:rPr>
                <w:sz w:val="28"/>
                <w:szCs w:val="28"/>
              </w:rPr>
              <w:t>о</w:t>
            </w:r>
            <w:r w:rsidRPr="00AD09A9">
              <w:rPr>
                <w:sz w:val="28"/>
                <w:szCs w:val="28"/>
              </w:rPr>
              <w:t>ответствии с частью 3 стать 46 Федерального закона от 31.07.2021г. № 248-ФЗ «О государственном ко</w:t>
            </w:r>
            <w:r w:rsidRPr="00AD09A9">
              <w:rPr>
                <w:sz w:val="28"/>
                <w:szCs w:val="28"/>
              </w:rPr>
              <w:t>н</w:t>
            </w:r>
            <w:r w:rsidRPr="00AD09A9">
              <w:rPr>
                <w:sz w:val="28"/>
                <w:szCs w:val="28"/>
              </w:rPr>
              <w:t>троле (надзоре) и муниципальном контроле в Росси</w:t>
            </w:r>
            <w:r w:rsidRPr="00AD09A9">
              <w:rPr>
                <w:sz w:val="28"/>
                <w:szCs w:val="28"/>
              </w:rPr>
              <w:t>й</w:t>
            </w:r>
            <w:r w:rsidRPr="00AD09A9">
              <w:rPr>
                <w:sz w:val="28"/>
                <w:szCs w:val="28"/>
              </w:rPr>
              <w:t>ской Федерации»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100%</w:t>
            </w:r>
          </w:p>
        </w:tc>
      </w:tr>
      <w:tr w:rsidR="00F035F3" w:rsidRPr="00AD09A9" w:rsidTr="00AD09A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Удовлетворенность контролируемых лиц и их пре</w:t>
            </w:r>
            <w:r w:rsidRPr="00AD09A9">
              <w:rPr>
                <w:sz w:val="28"/>
                <w:szCs w:val="28"/>
              </w:rPr>
              <w:t>д</w:t>
            </w:r>
            <w:r w:rsidRPr="00AD09A9">
              <w:rPr>
                <w:sz w:val="28"/>
                <w:szCs w:val="28"/>
              </w:rPr>
              <w:t>ставителями консультированием контрольного (надзорного) органа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 xml:space="preserve">100% от числа </w:t>
            </w:r>
            <w:proofErr w:type="gramStart"/>
            <w:r w:rsidRPr="00AD09A9">
              <w:rPr>
                <w:sz w:val="28"/>
                <w:szCs w:val="28"/>
              </w:rPr>
              <w:t>обратившихся</w:t>
            </w:r>
            <w:proofErr w:type="gramEnd"/>
          </w:p>
        </w:tc>
      </w:tr>
      <w:tr w:rsidR="00F035F3" w:rsidRPr="00AD09A9" w:rsidTr="00AD09A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>Количество проведенных профилактических мер</w:t>
            </w:r>
            <w:r w:rsidRPr="00AD09A9">
              <w:rPr>
                <w:sz w:val="28"/>
                <w:szCs w:val="28"/>
              </w:rPr>
              <w:t>о</w:t>
            </w:r>
            <w:r w:rsidRPr="00AD09A9">
              <w:rPr>
                <w:sz w:val="28"/>
                <w:szCs w:val="28"/>
              </w:rPr>
              <w:t>приятий</w:t>
            </w:r>
            <w:r w:rsidR="00631E68" w:rsidRPr="00AD09A9">
              <w:rPr>
                <w:sz w:val="28"/>
                <w:szCs w:val="28"/>
              </w:rPr>
              <w:t xml:space="preserve"> в год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5F3" w:rsidRPr="00AD09A9" w:rsidRDefault="00F035F3" w:rsidP="00AD09A9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AD09A9">
              <w:rPr>
                <w:sz w:val="28"/>
                <w:szCs w:val="28"/>
              </w:rPr>
              <w:t xml:space="preserve">не менее </w:t>
            </w:r>
            <w:r w:rsidR="00631E68" w:rsidRPr="00AD09A9">
              <w:rPr>
                <w:sz w:val="28"/>
                <w:szCs w:val="28"/>
              </w:rPr>
              <w:t>3</w:t>
            </w:r>
          </w:p>
        </w:tc>
      </w:tr>
    </w:tbl>
    <w:p w:rsidR="00407135" w:rsidRPr="00252DA5" w:rsidRDefault="00407135" w:rsidP="00407135">
      <w:pPr>
        <w:ind w:firstLine="0"/>
        <w:rPr>
          <w:sz w:val="28"/>
          <w:szCs w:val="28"/>
        </w:rPr>
      </w:pPr>
    </w:p>
    <w:p w:rsidR="00187E37" w:rsidRPr="006C406A" w:rsidRDefault="00D62BF3" w:rsidP="00187E37">
      <w:pPr>
        <w:pStyle w:val="3"/>
        <w:rPr>
          <w:b w:val="0"/>
          <w:color w:val="auto"/>
          <w:sz w:val="28"/>
          <w:szCs w:val="28"/>
        </w:rPr>
      </w:pPr>
      <w:r w:rsidRPr="006C406A">
        <w:rPr>
          <w:b w:val="0"/>
          <w:color w:val="auto"/>
          <w:sz w:val="28"/>
        </w:rPr>
        <w:t xml:space="preserve">Раздел V. </w:t>
      </w:r>
      <w:r w:rsidR="00407135" w:rsidRPr="006C406A">
        <w:rPr>
          <w:b w:val="0"/>
          <w:color w:val="auto"/>
          <w:sz w:val="28"/>
          <w:szCs w:val="28"/>
        </w:rPr>
        <w:t>Ресурсное обеспечение программы</w:t>
      </w:r>
      <w:r w:rsidR="00187E37" w:rsidRPr="006C406A">
        <w:rPr>
          <w:b w:val="0"/>
          <w:color w:val="auto"/>
          <w:sz w:val="28"/>
          <w:szCs w:val="28"/>
        </w:rPr>
        <w:t>.</w:t>
      </w:r>
    </w:p>
    <w:p w:rsidR="00CA362B" w:rsidRPr="006C406A" w:rsidRDefault="00407135" w:rsidP="00187E37">
      <w:pPr>
        <w:pStyle w:val="3"/>
        <w:spacing w:before="0" w:after="0"/>
        <w:ind w:firstLine="567"/>
        <w:jc w:val="both"/>
        <w:rPr>
          <w:b w:val="0"/>
          <w:color w:val="auto"/>
          <w:sz w:val="28"/>
          <w:szCs w:val="28"/>
        </w:rPr>
      </w:pPr>
      <w:r w:rsidRPr="006C406A">
        <w:rPr>
          <w:b w:val="0"/>
          <w:color w:val="auto"/>
          <w:sz w:val="28"/>
          <w:szCs w:val="28"/>
        </w:rPr>
        <w:t xml:space="preserve"> Ресурсное обеспечение Программы включает в себя кадровое и информ</w:t>
      </w:r>
      <w:r w:rsidRPr="006C406A">
        <w:rPr>
          <w:b w:val="0"/>
          <w:color w:val="auto"/>
          <w:sz w:val="28"/>
          <w:szCs w:val="28"/>
        </w:rPr>
        <w:t>а</w:t>
      </w:r>
      <w:r w:rsidRPr="006C406A">
        <w:rPr>
          <w:b w:val="0"/>
          <w:color w:val="auto"/>
          <w:sz w:val="28"/>
          <w:szCs w:val="28"/>
        </w:rPr>
        <w:t>ционно-аналитическое обеспечение ее реализации.</w:t>
      </w:r>
    </w:p>
    <w:p w:rsidR="00692ABF" w:rsidRPr="006C406A" w:rsidRDefault="00407135" w:rsidP="00187E37">
      <w:pPr>
        <w:pStyle w:val="3"/>
        <w:spacing w:before="0" w:after="0"/>
        <w:ind w:firstLine="567"/>
        <w:jc w:val="both"/>
        <w:rPr>
          <w:b w:val="0"/>
          <w:color w:val="auto"/>
          <w:sz w:val="28"/>
          <w:szCs w:val="28"/>
        </w:rPr>
      </w:pPr>
      <w:r w:rsidRPr="006C406A">
        <w:rPr>
          <w:b w:val="0"/>
          <w:color w:val="auto"/>
          <w:sz w:val="28"/>
          <w:szCs w:val="28"/>
        </w:rPr>
        <w:t>Информационно-аналитическое обеспечение реализации Программы ос</w:t>
      </w:r>
      <w:r w:rsidRPr="006C406A">
        <w:rPr>
          <w:b w:val="0"/>
          <w:color w:val="auto"/>
          <w:sz w:val="28"/>
          <w:szCs w:val="28"/>
        </w:rPr>
        <w:t>у</w:t>
      </w:r>
      <w:r w:rsidRPr="006C406A">
        <w:rPr>
          <w:b w:val="0"/>
          <w:color w:val="auto"/>
          <w:sz w:val="28"/>
          <w:szCs w:val="28"/>
        </w:rPr>
        <w:t>ществляется с использованием официального сайта Администрации в инфо</w:t>
      </w:r>
      <w:r w:rsidRPr="006C406A">
        <w:rPr>
          <w:b w:val="0"/>
          <w:color w:val="auto"/>
          <w:sz w:val="28"/>
          <w:szCs w:val="28"/>
        </w:rPr>
        <w:t>р</w:t>
      </w:r>
      <w:r w:rsidRPr="006C406A">
        <w:rPr>
          <w:b w:val="0"/>
          <w:color w:val="auto"/>
          <w:sz w:val="28"/>
          <w:szCs w:val="28"/>
        </w:rPr>
        <w:t>мационно-телекоммуникационной сети Интернет.</w:t>
      </w:r>
    </w:p>
    <w:p w:rsidR="00692ABF" w:rsidRDefault="00692ABF" w:rsidP="00692ABF"/>
    <w:p w:rsidR="00692ABF" w:rsidRDefault="00692ABF" w:rsidP="00692ABF"/>
    <w:p w:rsidR="00B9592F" w:rsidRDefault="00B9592F" w:rsidP="00692ABF"/>
    <w:p w:rsidR="00B9592F" w:rsidRDefault="00B9592F" w:rsidP="00692ABF"/>
    <w:p w:rsidR="00CA362B" w:rsidRDefault="00CA362B" w:rsidP="00AD09A9">
      <w:pPr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CA362B" w:rsidRDefault="00CA362B" w:rsidP="00AD09A9">
      <w:pPr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</w:t>
      </w:r>
    </w:p>
    <w:p w:rsidR="00692ABF" w:rsidRDefault="00CA362B" w:rsidP="00AD09A9">
      <w:pPr>
        <w:spacing w:line="240" w:lineRule="exact"/>
        <w:ind w:firstLine="0"/>
      </w:pPr>
      <w:r>
        <w:rPr>
          <w:sz w:val="28"/>
          <w:szCs w:val="28"/>
        </w:rPr>
        <w:t>Ставропольского края                                                                В.Н. Шафорост</w:t>
      </w:r>
    </w:p>
    <w:sectPr w:rsidR="00692ABF" w:rsidSect="007C75D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FF"/>
    <w:rsid w:val="000143D3"/>
    <w:rsid w:val="000276A5"/>
    <w:rsid w:val="00064D45"/>
    <w:rsid w:val="00067CFA"/>
    <w:rsid w:val="0008215B"/>
    <w:rsid w:val="00096A3F"/>
    <w:rsid w:val="000E3CEF"/>
    <w:rsid w:val="000F5090"/>
    <w:rsid w:val="001032DD"/>
    <w:rsid w:val="00110E09"/>
    <w:rsid w:val="00133986"/>
    <w:rsid w:val="0014164F"/>
    <w:rsid w:val="00154EC6"/>
    <w:rsid w:val="00173880"/>
    <w:rsid w:val="00187E37"/>
    <w:rsid w:val="0019636C"/>
    <w:rsid w:val="001E3DA9"/>
    <w:rsid w:val="001F1B2B"/>
    <w:rsid w:val="001F3E6E"/>
    <w:rsid w:val="00244B02"/>
    <w:rsid w:val="00252DA5"/>
    <w:rsid w:val="0027241C"/>
    <w:rsid w:val="0029745A"/>
    <w:rsid w:val="002C5EF8"/>
    <w:rsid w:val="002D4820"/>
    <w:rsid w:val="002E6C59"/>
    <w:rsid w:val="002F7DF9"/>
    <w:rsid w:val="003662B4"/>
    <w:rsid w:val="003736AF"/>
    <w:rsid w:val="00374BCE"/>
    <w:rsid w:val="00386A8B"/>
    <w:rsid w:val="003942B6"/>
    <w:rsid w:val="003A219E"/>
    <w:rsid w:val="003A3B4E"/>
    <w:rsid w:val="00407135"/>
    <w:rsid w:val="00446938"/>
    <w:rsid w:val="00461BFE"/>
    <w:rsid w:val="004A18B6"/>
    <w:rsid w:val="004D70DF"/>
    <w:rsid w:val="004F5F03"/>
    <w:rsid w:val="00501CD1"/>
    <w:rsid w:val="00525CE7"/>
    <w:rsid w:val="00540509"/>
    <w:rsid w:val="005543E3"/>
    <w:rsid w:val="0056444A"/>
    <w:rsid w:val="00586F6F"/>
    <w:rsid w:val="00592120"/>
    <w:rsid w:val="00592495"/>
    <w:rsid w:val="005C64C5"/>
    <w:rsid w:val="005C6675"/>
    <w:rsid w:val="00606BEC"/>
    <w:rsid w:val="00623EB7"/>
    <w:rsid w:val="00631E68"/>
    <w:rsid w:val="006616B3"/>
    <w:rsid w:val="006656AF"/>
    <w:rsid w:val="006837BC"/>
    <w:rsid w:val="00686CC5"/>
    <w:rsid w:val="00692ABF"/>
    <w:rsid w:val="006955FF"/>
    <w:rsid w:val="006A785E"/>
    <w:rsid w:val="006C406A"/>
    <w:rsid w:val="006E2258"/>
    <w:rsid w:val="00706834"/>
    <w:rsid w:val="00712179"/>
    <w:rsid w:val="0071487F"/>
    <w:rsid w:val="00717D14"/>
    <w:rsid w:val="00740769"/>
    <w:rsid w:val="00794C08"/>
    <w:rsid w:val="007A4CD6"/>
    <w:rsid w:val="007C7198"/>
    <w:rsid w:val="007C75DA"/>
    <w:rsid w:val="007D5412"/>
    <w:rsid w:val="007D686F"/>
    <w:rsid w:val="0082477C"/>
    <w:rsid w:val="00847A9E"/>
    <w:rsid w:val="00867F0D"/>
    <w:rsid w:val="008849F9"/>
    <w:rsid w:val="008A5D7E"/>
    <w:rsid w:val="008B474E"/>
    <w:rsid w:val="008B4BAD"/>
    <w:rsid w:val="00910D34"/>
    <w:rsid w:val="00927AFB"/>
    <w:rsid w:val="0093663F"/>
    <w:rsid w:val="009445C8"/>
    <w:rsid w:val="00947A85"/>
    <w:rsid w:val="00975F02"/>
    <w:rsid w:val="009B2869"/>
    <w:rsid w:val="009E6B09"/>
    <w:rsid w:val="00A04360"/>
    <w:rsid w:val="00A36E8E"/>
    <w:rsid w:val="00A42C47"/>
    <w:rsid w:val="00A4400E"/>
    <w:rsid w:val="00A604FA"/>
    <w:rsid w:val="00AB36B3"/>
    <w:rsid w:val="00AD09A9"/>
    <w:rsid w:val="00B22F7E"/>
    <w:rsid w:val="00B22FB3"/>
    <w:rsid w:val="00B41B5A"/>
    <w:rsid w:val="00B81304"/>
    <w:rsid w:val="00B9592F"/>
    <w:rsid w:val="00BC6323"/>
    <w:rsid w:val="00BD6693"/>
    <w:rsid w:val="00BE64CE"/>
    <w:rsid w:val="00BF032E"/>
    <w:rsid w:val="00C04BDC"/>
    <w:rsid w:val="00C17F64"/>
    <w:rsid w:val="00C20E62"/>
    <w:rsid w:val="00C33EFF"/>
    <w:rsid w:val="00C34762"/>
    <w:rsid w:val="00C34E0C"/>
    <w:rsid w:val="00C43C6B"/>
    <w:rsid w:val="00C452E6"/>
    <w:rsid w:val="00C534E5"/>
    <w:rsid w:val="00C70739"/>
    <w:rsid w:val="00C72B27"/>
    <w:rsid w:val="00CA362B"/>
    <w:rsid w:val="00CC35ED"/>
    <w:rsid w:val="00CE2513"/>
    <w:rsid w:val="00CF2F0E"/>
    <w:rsid w:val="00D024CE"/>
    <w:rsid w:val="00D2076E"/>
    <w:rsid w:val="00D30111"/>
    <w:rsid w:val="00D3581E"/>
    <w:rsid w:val="00D40C77"/>
    <w:rsid w:val="00D6111C"/>
    <w:rsid w:val="00D62BF3"/>
    <w:rsid w:val="00D740C2"/>
    <w:rsid w:val="00D749BF"/>
    <w:rsid w:val="00DA30DC"/>
    <w:rsid w:val="00DF7165"/>
    <w:rsid w:val="00E03821"/>
    <w:rsid w:val="00E608D7"/>
    <w:rsid w:val="00E664AD"/>
    <w:rsid w:val="00E7188D"/>
    <w:rsid w:val="00E939CF"/>
    <w:rsid w:val="00E94D30"/>
    <w:rsid w:val="00ED7B55"/>
    <w:rsid w:val="00EE2D2F"/>
    <w:rsid w:val="00F035F3"/>
    <w:rsid w:val="00F26B56"/>
    <w:rsid w:val="00F544B3"/>
    <w:rsid w:val="00F73D6B"/>
    <w:rsid w:val="00FB6B5A"/>
    <w:rsid w:val="00FC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3E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9"/>
    <w:qFormat/>
    <w:rsid w:val="00C33EFF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33EFF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33EF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33EFF"/>
    <w:rPr>
      <w:b/>
      <w:color w:val="26282F"/>
    </w:rPr>
  </w:style>
  <w:style w:type="character" w:customStyle="1" w:styleId="a4">
    <w:name w:val="Гипертекстовая ссылка"/>
    <w:uiPriority w:val="99"/>
    <w:rsid w:val="00C33EF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33EF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33EFF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rsid w:val="00C33E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EF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B2869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EE2D2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9445C8"/>
    <w:rPr>
      <w:rFonts w:ascii="Times New Roman CYR" w:eastAsia="Times New Roman" w:hAnsi="Times New Roman CYR" w:cs="Times New Roman CYR"/>
      <w:sz w:val="24"/>
      <w:szCs w:val="24"/>
    </w:rPr>
  </w:style>
  <w:style w:type="paragraph" w:styleId="HTML">
    <w:name w:val="HTML Preformatted"/>
    <w:basedOn w:val="a"/>
    <w:link w:val="HTML0"/>
    <w:uiPriority w:val="99"/>
    <w:rsid w:val="009445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5C8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706834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706834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1E3D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d">
    <w:name w:val="Body Text"/>
    <w:basedOn w:val="a"/>
    <w:link w:val="ae"/>
    <w:rsid w:val="001E3DA9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rsid w:val="001E3DA9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1">
    <w:name w:val="Font Style11"/>
    <w:uiPriority w:val="99"/>
    <w:rsid w:val="00154EC6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qFormat/>
    <w:rsid w:val="00154EC6"/>
    <w:pPr>
      <w:widowControl w:val="0"/>
      <w:autoSpaceDE w:val="0"/>
      <w:autoSpaceDN w:val="0"/>
    </w:pPr>
    <w:rPr>
      <w:rFonts w:cs="Calibri"/>
      <w:b/>
      <w:szCs w:val="20"/>
    </w:rPr>
  </w:style>
  <w:style w:type="table" w:styleId="af">
    <w:name w:val="Table Grid"/>
    <w:basedOn w:val="a1"/>
    <w:locked/>
    <w:rsid w:val="007C7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3E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9"/>
    <w:qFormat/>
    <w:rsid w:val="00C33EFF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33EFF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33EF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33EFF"/>
    <w:rPr>
      <w:b/>
      <w:color w:val="26282F"/>
    </w:rPr>
  </w:style>
  <w:style w:type="character" w:customStyle="1" w:styleId="a4">
    <w:name w:val="Гипертекстовая ссылка"/>
    <w:uiPriority w:val="99"/>
    <w:rsid w:val="00C33EF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33EF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33EFF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rsid w:val="00C33E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EF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B2869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EE2D2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9445C8"/>
    <w:rPr>
      <w:rFonts w:ascii="Times New Roman CYR" w:eastAsia="Times New Roman" w:hAnsi="Times New Roman CYR" w:cs="Times New Roman CYR"/>
      <w:sz w:val="24"/>
      <w:szCs w:val="24"/>
    </w:rPr>
  </w:style>
  <w:style w:type="paragraph" w:styleId="HTML">
    <w:name w:val="HTML Preformatted"/>
    <w:basedOn w:val="a"/>
    <w:link w:val="HTML0"/>
    <w:uiPriority w:val="99"/>
    <w:rsid w:val="009445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5C8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706834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706834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1E3D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d">
    <w:name w:val="Body Text"/>
    <w:basedOn w:val="a"/>
    <w:link w:val="ae"/>
    <w:rsid w:val="001E3DA9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rsid w:val="001E3DA9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1">
    <w:name w:val="Font Style11"/>
    <w:uiPriority w:val="99"/>
    <w:rsid w:val="00154EC6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qFormat/>
    <w:rsid w:val="00154EC6"/>
    <w:pPr>
      <w:widowControl w:val="0"/>
      <w:autoSpaceDE w:val="0"/>
      <w:autoSpaceDN w:val="0"/>
    </w:pPr>
    <w:rPr>
      <w:rFonts w:cs="Calibri"/>
      <w:b/>
      <w:szCs w:val="20"/>
    </w:rPr>
  </w:style>
  <w:style w:type="table" w:styleId="af">
    <w:name w:val="Table Grid"/>
    <w:basedOn w:val="a1"/>
    <w:locked/>
    <w:rsid w:val="007C7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20BF3-9ACB-4929-AFB6-6E538456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</dc:creator>
  <cp:lastModifiedBy>Пользователь</cp:lastModifiedBy>
  <cp:revision>10</cp:revision>
  <cp:lastPrinted>2025-12-12T13:23:00Z</cp:lastPrinted>
  <dcterms:created xsi:type="dcterms:W3CDTF">2025-12-22T13:35:00Z</dcterms:created>
  <dcterms:modified xsi:type="dcterms:W3CDTF">2025-12-23T11:38:00Z</dcterms:modified>
</cp:coreProperties>
</file>